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E9D0" w14:textId="0D8125A7" w:rsidR="00A35B55" w:rsidRPr="00C04637" w:rsidRDefault="00B63F7A" w:rsidP="00910943">
      <w:pPr>
        <w:rPr>
          <w:rFonts w:cstheme="minorHAnsi"/>
          <w:b/>
          <w:bCs/>
          <w:lang w:val="en-IN"/>
        </w:rPr>
      </w:pPr>
      <w:r w:rsidRPr="00C04637">
        <w:rPr>
          <w:rFonts w:cstheme="minorHAnsi"/>
          <w:noProof/>
          <w:lang w:val="en-IN"/>
        </w:rPr>
        <w:drawing>
          <wp:anchor distT="0" distB="0" distL="114300" distR="114300" simplePos="0" relativeHeight="251658240" behindDoc="1" locked="0" layoutInCell="1" allowOverlap="1" wp14:anchorId="4CA3A2F3" wp14:editId="529B437D">
            <wp:simplePos x="0" y="0"/>
            <wp:positionH relativeFrom="column">
              <wp:posOffset>4597400</wp:posOffset>
            </wp:positionH>
            <wp:positionV relativeFrom="paragraph">
              <wp:posOffset>279400</wp:posOffset>
            </wp:positionV>
            <wp:extent cx="1256030" cy="1464945"/>
            <wp:effectExtent l="0" t="0" r="1270" b="1905"/>
            <wp:wrapTight wrapText="bothSides">
              <wp:wrapPolygon edited="0">
                <wp:start x="0" y="0"/>
                <wp:lineTo x="0" y="21347"/>
                <wp:lineTo x="21294" y="21347"/>
                <wp:lineTo x="21294" y="0"/>
                <wp:lineTo x="0" y="0"/>
              </wp:wrapPolygon>
            </wp:wrapTight>
            <wp:docPr id="1518792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35282" name="Picture 1135535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B55" w:rsidRPr="00C04637">
        <w:rPr>
          <w:rFonts w:cstheme="minorHAnsi"/>
          <w:b/>
          <w:bCs/>
          <w:lang w:val="en-IN"/>
        </w:rPr>
        <w:t xml:space="preserve">                                </w:t>
      </w:r>
      <w:r w:rsidR="00F63F79" w:rsidRPr="00C04637">
        <w:rPr>
          <w:rFonts w:cstheme="minorHAnsi"/>
          <w:b/>
          <w:bCs/>
          <w:lang w:val="en-IN"/>
        </w:rPr>
        <w:t xml:space="preserve">                                                                         </w:t>
      </w:r>
      <w:r w:rsidR="00A35B55" w:rsidRPr="00C04637">
        <w:rPr>
          <w:rFonts w:cstheme="minorHAnsi"/>
          <w:b/>
          <w:bCs/>
          <w:lang w:val="en-IN"/>
        </w:rPr>
        <w:t xml:space="preserve">           </w:t>
      </w:r>
      <w:r w:rsidR="00F63F79" w:rsidRPr="00C04637">
        <w:rPr>
          <w:rFonts w:cstheme="minorHAnsi"/>
          <w:b/>
          <w:bCs/>
          <w:lang w:val="en-IN"/>
        </w:rPr>
        <w:t xml:space="preserve">                 </w:t>
      </w:r>
    </w:p>
    <w:p w14:paraId="4FA28005" w14:textId="05A8053F" w:rsidR="00437A36" w:rsidRPr="00C04637" w:rsidRDefault="00437A36" w:rsidP="00910943">
      <w:pPr>
        <w:rPr>
          <w:rFonts w:cstheme="minorHAnsi"/>
          <w:b/>
          <w:bCs/>
          <w:i/>
          <w:iCs/>
          <w:lang w:val="en-IN"/>
        </w:rPr>
      </w:pPr>
      <w:r w:rsidRPr="00C04637">
        <w:rPr>
          <w:rFonts w:cstheme="minorHAnsi"/>
          <w:b/>
          <w:bCs/>
          <w:i/>
          <w:iCs/>
          <w:lang w:val="en-IN"/>
        </w:rPr>
        <w:t xml:space="preserve">DR. ARUN KUMAR JINDAL  </w:t>
      </w:r>
    </w:p>
    <w:p w14:paraId="5BD21FD0" w14:textId="1286922D" w:rsidR="00910943" w:rsidRPr="00910943" w:rsidRDefault="00B545E3" w:rsidP="00910943">
      <w:pPr>
        <w:rPr>
          <w:rFonts w:cstheme="minorHAnsi"/>
          <w:b/>
          <w:bCs/>
          <w:lang w:val="en-IN"/>
        </w:rPr>
      </w:pPr>
      <w:r w:rsidRPr="00C04637">
        <w:rPr>
          <w:rFonts w:cstheme="minorHAnsi"/>
          <w:b/>
          <w:bCs/>
          <w:i/>
          <w:iCs/>
          <w:lang w:val="en-IN"/>
        </w:rPr>
        <w:t xml:space="preserve">                                                                                                                                                                          </w:t>
      </w:r>
      <w:r w:rsidR="00910943" w:rsidRPr="00910943">
        <w:rPr>
          <w:rFonts w:cstheme="minorHAnsi"/>
          <w:lang w:val="en-IN"/>
        </w:rPr>
        <w:br/>
      </w:r>
      <w:r w:rsidR="00910943" w:rsidRPr="00910943">
        <w:rPr>
          <w:rFonts w:cstheme="minorHAnsi"/>
          <w:b/>
          <w:bCs/>
          <w:lang w:val="en-IN"/>
        </w:rPr>
        <w:t>CONTACT</w:t>
      </w:r>
    </w:p>
    <w:p w14:paraId="271B591D" w14:textId="77777777" w:rsidR="00910943" w:rsidRPr="00910943" w:rsidRDefault="00910943" w:rsidP="00910943">
      <w:pPr>
        <w:numPr>
          <w:ilvl w:val="0"/>
          <w:numId w:val="19"/>
        </w:num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Email</w:t>
      </w:r>
      <w:r w:rsidRPr="00910943">
        <w:rPr>
          <w:rFonts w:cstheme="minorHAnsi"/>
          <w:lang w:val="en-IN"/>
        </w:rPr>
        <w:t>: arunjindal12020@gmail.com</w:t>
      </w:r>
    </w:p>
    <w:p w14:paraId="5F366C40" w14:textId="07F794DE" w:rsidR="00910943" w:rsidRPr="00910943" w:rsidRDefault="00910943" w:rsidP="00910943">
      <w:pPr>
        <w:numPr>
          <w:ilvl w:val="0"/>
          <w:numId w:val="19"/>
        </w:num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Mobile</w:t>
      </w:r>
      <w:r w:rsidRPr="00910943">
        <w:rPr>
          <w:rFonts w:cstheme="minorHAnsi"/>
          <w:lang w:val="en-IN"/>
        </w:rPr>
        <w:t>: 9041014279</w:t>
      </w:r>
    </w:p>
    <w:p w14:paraId="45E3AE5D" w14:textId="4DA51ED9" w:rsidR="00910943" w:rsidRPr="00910943" w:rsidRDefault="00910943" w:rsidP="00910943">
      <w:pPr>
        <w:numPr>
          <w:ilvl w:val="0"/>
          <w:numId w:val="19"/>
        </w:num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Address</w:t>
      </w:r>
      <w:r w:rsidRPr="00910943">
        <w:rPr>
          <w:rFonts w:cstheme="minorHAnsi"/>
          <w:lang w:val="en-IN"/>
        </w:rPr>
        <w:t xml:space="preserve">: </w:t>
      </w:r>
      <w:proofErr w:type="spellStart"/>
      <w:r w:rsidRPr="00C04637">
        <w:rPr>
          <w:rFonts w:cstheme="minorHAnsi"/>
        </w:rPr>
        <w:t>Budhlada</w:t>
      </w:r>
      <w:proofErr w:type="spellEnd"/>
      <w:r w:rsidRPr="00C04637">
        <w:rPr>
          <w:rFonts w:cstheme="minorHAnsi"/>
        </w:rPr>
        <w:t>, District Mansa, Punjab</w:t>
      </w:r>
      <w:r w:rsidR="00F63F79" w:rsidRPr="00C04637">
        <w:rPr>
          <w:rFonts w:cstheme="minorHAnsi"/>
        </w:rPr>
        <w:t xml:space="preserve">                                              </w:t>
      </w:r>
    </w:p>
    <w:p w14:paraId="4AA4FAD4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pict w14:anchorId="4DA8CEB4">
          <v:rect id="_x0000_i1225" style="width:0;height:1.5pt" o:hralign="center" o:hrstd="t" o:hr="t" fillcolor="#a0a0a0" stroked="f"/>
        </w:pict>
      </w:r>
    </w:p>
    <w:p w14:paraId="36377713" w14:textId="713D97EC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CAREER OBJECTIVE</w:t>
      </w:r>
      <w:r w:rsidRPr="00910943">
        <w:rPr>
          <w:rFonts w:cstheme="minorHAnsi"/>
          <w:lang w:val="en-IN"/>
        </w:rPr>
        <w:br/>
        <w:t xml:space="preserve">To join a reputed healthcare organization as a </w:t>
      </w:r>
      <w:proofErr w:type="gramStart"/>
      <w:r w:rsidRPr="00910943">
        <w:rPr>
          <w:rFonts w:cstheme="minorHAnsi"/>
          <w:lang w:val="en-IN"/>
        </w:rPr>
        <w:t>Psychiatrist</w:t>
      </w:r>
      <w:proofErr w:type="gramEnd"/>
      <w:r w:rsidRPr="00910943">
        <w:rPr>
          <w:rFonts w:cstheme="minorHAnsi"/>
          <w:lang w:val="en-IN"/>
        </w:rPr>
        <w:t>, advancing my knowledge and delivering compassionate, evidence-based care to patients.</w:t>
      </w:r>
    </w:p>
    <w:p w14:paraId="08DFE880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pict w14:anchorId="600EB5E4">
          <v:rect id="_x0000_i1226" style="width:0;height:1.5pt" o:hralign="center" o:hrstd="t" o:hr="t" fillcolor="#a0a0a0" stroked="f"/>
        </w:pict>
      </w:r>
    </w:p>
    <w:p w14:paraId="10E72CC0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EDUCATION</w:t>
      </w:r>
    </w:p>
    <w:p w14:paraId="2B64A0B2" w14:textId="77777777" w:rsidR="00910943" w:rsidRPr="00C04637" w:rsidRDefault="00910943" w:rsidP="00910943">
      <w:pPr>
        <w:numPr>
          <w:ilvl w:val="0"/>
          <w:numId w:val="20"/>
        </w:numPr>
        <w:spacing w:after="0"/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Doctor of Medicine in Psychiatry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i/>
          <w:iCs/>
          <w:lang w:val="en-IN"/>
        </w:rPr>
        <w:t xml:space="preserve">Netaji Subhash Chandra Bose </w:t>
      </w:r>
      <w:proofErr w:type="spellStart"/>
      <w:r w:rsidRPr="00910943">
        <w:rPr>
          <w:rFonts w:cstheme="minorHAnsi"/>
          <w:i/>
          <w:iCs/>
          <w:lang w:val="en-IN"/>
        </w:rPr>
        <w:t>Subharti</w:t>
      </w:r>
      <w:proofErr w:type="spellEnd"/>
      <w:r w:rsidRPr="00910943">
        <w:rPr>
          <w:rFonts w:cstheme="minorHAnsi"/>
          <w:i/>
          <w:iCs/>
          <w:lang w:val="en-IN"/>
        </w:rPr>
        <w:t xml:space="preserve"> Medical College,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i/>
          <w:iCs/>
          <w:lang w:val="en-IN"/>
        </w:rPr>
        <w:t xml:space="preserve">Swami Vivekanand </w:t>
      </w:r>
      <w:proofErr w:type="spellStart"/>
      <w:r w:rsidRPr="00910943">
        <w:rPr>
          <w:rFonts w:cstheme="minorHAnsi"/>
          <w:i/>
          <w:iCs/>
          <w:lang w:val="en-IN"/>
        </w:rPr>
        <w:t>Subharti</w:t>
      </w:r>
      <w:proofErr w:type="spellEnd"/>
      <w:r w:rsidRPr="00910943">
        <w:rPr>
          <w:rFonts w:cstheme="minorHAnsi"/>
          <w:i/>
          <w:iCs/>
          <w:lang w:val="en-IN"/>
        </w:rPr>
        <w:t xml:space="preserve"> University,</w:t>
      </w:r>
      <w:r w:rsidRPr="00910943">
        <w:rPr>
          <w:rFonts w:cstheme="minorHAnsi"/>
          <w:lang w:val="en-IN"/>
        </w:rPr>
        <w:t xml:space="preserve"> Meerut, Uttar Pradesh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b/>
          <w:bCs/>
          <w:lang w:val="en-IN"/>
        </w:rPr>
        <w:t>Batch</w:t>
      </w:r>
      <w:r w:rsidRPr="00910943">
        <w:rPr>
          <w:rFonts w:cstheme="minorHAnsi"/>
          <w:lang w:val="en-IN"/>
        </w:rPr>
        <w:t>: 2021–22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b/>
          <w:bCs/>
          <w:lang w:val="en-IN"/>
        </w:rPr>
        <w:t>Research</w:t>
      </w:r>
      <w:r w:rsidRPr="00910943">
        <w:rPr>
          <w:rFonts w:cstheme="minorHAnsi"/>
          <w:lang w:val="en-IN"/>
        </w:rPr>
        <w:t xml:space="preserve">: </w:t>
      </w:r>
      <w:r w:rsidRPr="00910943">
        <w:rPr>
          <w:rFonts w:cstheme="minorHAnsi"/>
          <w:i/>
          <w:iCs/>
          <w:lang w:val="en-IN"/>
        </w:rPr>
        <w:t>"Alteration in biological markers in alcohol-dependent male patients during and after detoxification therapy."</w:t>
      </w:r>
    </w:p>
    <w:p w14:paraId="6905621E" w14:textId="28930647" w:rsidR="00910943" w:rsidRPr="00C04637" w:rsidRDefault="00910943" w:rsidP="00910943">
      <w:pPr>
        <w:spacing w:after="0"/>
        <w:ind w:left="720"/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Poster Presentation</w:t>
      </w:r>
      <w:r w:rsidRPr="00910943">
        <w:rPr>
          <w:rFonts w:cstheme="minorHAnsi"/>
          <w:lang w:val="en-IN"/>
        </w:rPr>
        <w:t xml:space="preserve">: </w:t>
      </w:r>
      <w:r w:rsidRPr="00910943">
        <w:rPr>
          <w:rFonts w:cstheme="minorHAnsi"/>
          <w:i/>
          <w:iCs/>
          <w:lang w:val="en-IN"/>
        </w:rPr>
        <w:t>A Case of Lithium Toxicity in a Geriatric Patient of Bipolar Mood Disorder,</w:t>
      </w:r>
      <w:r w:rsidRPr="00910943">
        <w:rPr>
          <w:rFonts w:cstheme="minorHAnsi"/>
          <w:lang w:val="en-IN"/>
        </w:rPr>
        <w:t xml:space="preserve"> YPCON-2023, Bhopal, Madhya Pradesh.</w:t>
      </w:r>
    </w:p>
    <w:p w14:paraId="6EC365B0" w14:textId="77777777" w:rsidR="00910943" w:rsidRPr="00910943" w:rsidRDefault="00910943" w:rsidP="00910943">
      <w:pPr>
        <w:spacing w:after="0"/>
        <w:ind w:left="720"/>
        <w:rPr>
          <w:rFonts w:cstheme="minorHAnsi"/>
          <w:lang w:val="en-IN"/>
        </w:rPr>
      </w:pPr>
    </w:p>
    <w:p w14:paraId="0E91F4FD" w14:textId="77777777" w:rsidR="00910943" w:rsidRPr="00910943" w:rsidRDefault="00910943" w:rsidP="00910943">
      <w:pPr>
        <w:numPr>
          <w:ilvl w:val="0"/>
          <w:numId w:val="20"/>
        </w:num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Bachelor of Medicine, Bachelor of Surgery (MBBS)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i/>
          <w:iCs/>
          <w:lang w:val="en-IN"/>
        </w:rPr>
        <w:t>Adesh Institute of Medical Sciences &amp; Research (AIMSR), Adesh University,</w:t>
      </w:r>
      <w:r w:rsidRPr="00910943">
        <w:rPr>
          <w:rFonts w:cstheme="minorHAnsi"/>
          <w:lang w:val="en-IN"/>
        </w:rPr>
        <w:br/>
        <w:t>Bathinda, Punjab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b/>
          <w:bCs/>
          <w:lang w:val="en-IN"/>
        </w:rPr>
        <w:t>Batch</w:t>
      </w:r>
      <w:r w:rsidRPr="00910943">
        <w:rPr>
          <w:rFonts w:cstheme="minorHAnsi"/>
          <w:lang w:val="en-IN"/>
        </w:rPr>
        <w:t>: 2012</w:t>
      </w:r>
    </w:p>
    <w:p w14:paraId="10704A75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pict w14:anchorId="2F64D840">
          <v:rect id="_x0000_i1227" style="width:0;height:1.5pt" o:hralign="center" o:hrstd="t" o:hr="t" fillcolor="#a0a0a0" stroked="f"/>
        </w:pict>
      </w:r>
    </w:p>
    <w:p w14:paraId="3EE514FD" w14:textId="5219433D" w:rsidR="00910943" w:rsidRPr="00910943" w:rsidRDefault="00910943" w:rsidP="00910943">
      <w:pPr>
        <w:rPr>
          <w:rFonts w:cstheme="minorHAnsi"/>
          <w:b/>
          <w:bCs/>
          <w:lang w:val="en-IN"/>
        </w:rPr>
      </w:pPr>
      <w:r w:rsidRPr="00910943">
        <w:rPr>
          <w:rFonts w:cstheme="minorHAnsi"/>
          <w:b/>
          <w:bCs/>
          <w:lang w:val="en-IN"/>
        </w:rPr>
        <w:t>CLINICAL EXPERIENCE</w:t>
      </w:r>
      <w:r w:rsidRPr="00910943">
        <w:rPr>
          <w:rFonts w:cstheme="minorHAnsi"/>
          <w:lang w:val="en-IN"/>
        </w:rPr>
        <w:br/>
      </w:r>
      <w:r w:rsidRPr="00910943">
        <w:rPr>
          <w:rFonts w:cstheme="minorHAnsi"/>
          <w:b/>
          <w:bCs/>
          <w:lang w:val="en-IN"/>
        </w:rPr>
        <w:t>Psychiatry Resident</w:t>
      </w:r>
    </w:p>
    <w:p w14:paraId="7563075F" w14:textId="77777777" w:rsidR="00910943" w:rsidRPr="00910943" w:rsidRDefault="00910943" w:rsidP="00910943">
      <w:pPr>
        <w:numPr>
          <w:ilvl w:val="0"/>
          <w:numId w:val="21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Conducted comprehensive patient assessments, including psychiatric evaluations and risk assessments.</w:t>
      </w:r>
    </w:p>
    <w:p w14:paraId="731EC311" w14:textId="77777777" w:rsidR="00910943" w:rsidRPr="00910943" w:rsidRDefault="00910943" w:rsidP="00910943">
      <w:pPr>
        <w:numPr>
          <w:ilvl w:val="0"/>
          <w:numId w:val="21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Provided pharmacological and psychotherapeutic interventions for conditions such as anxiety disorders, depression, and schizophrenia.</w:t>
      </w:r>
    </w:p>
    <w:p w14:paraId="7E2E513E" w14:textId="77777777" w:rsidR="00910943" w:rsidRPr="00910943" w:rsidRDefault="00910943" w:rsidP="00910943">
      <w:pPr>
        <w:numPr>
          <w:ilvl w:val="0"/>
          <w:numId w:val="21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Collaborated with multidisciplinary teams to develop individualized treatment plans.</w:t>
      </w:r>
    </w:p>
    <w:p w14:paraId="51EFB148" w14:textId="77777777" w:rsidR="00910943" w:rsidRPr="00910943" w:rsidRDefault="00910943" w:rsidP="00910943">
      <w:pPr>
        <w:numPr>
          <w:ilvl w:val="0"/>
          <w:numId w:val="21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Actively participated in case discussions and grand rounds.</w:t>
      </w:r>
    </w:p>
    <w:p w14:paraId="7370F770" w14:textId="77777777" w:rsidR="00910943" w:rsidRPr="00C04637" w:rsidRDefault="00910943" w:rsidP="00910943">
      <w:pPr>
        <w:numPr>
          <w:ilvl w:val="0"/>
          <w:numId w:val="21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Facilitated psychoeducation sessions for patients and families.</w:t>
      </w:r>
    </w:p>
    <w:p w14:paraId="22580C67" w14:textId="28DA1D1A" w:rsidR="00B63F7A" w:rsidRPr="00910943" w:rsidRDefault="00B63F7A" w:rsidP="00B63F7A">
      <w:pPr>
        <w:ind w:left="720"/>
        <w:rPr>
          <w:rFonts w:cstheme="minorHAnsi"/>
          <w:lang w:val="en-IN"/>
        </w:rPr>
      </w:pPr>
    </w:p>
    <w:p w14:paraId="4FD16D30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lastRenderedPageBreak/>
        <w:pict w14:anchorId="4AC8E2B8">
          <v:rect id="_x0000_i1228" style="width:0;height:1.5pt" o:hralign="center" o:hrstd="t" o:hr="t" fillcolor="#a0a0a0" stroked="f"/>
        </w:pict>
      </w:r>
    </w:p>
    <w:p w14:paraId="30569AB0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SKILLS</w:t>
      </w:r>
    </w:p>
    <w:p w14:paraId="05791A06" w14:textId="77777777" w:rsidR="00910943" w:rsidRPr="00910943" w:rsidRDefault="00910943" w:rsidP="00910943">
      <w:pPr>
        <w:numPr>
          <w:ilvl w:val="0"/>
          <w:numId w:val="22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Expertise in diagnosing and managing psychiatric disorders.</w:t>
      </w:r>
    </w:p>
    <w:p w14:paraId="11E8019E" w14:textId="77777777" w:rsidR="00910943" w:rsidRPr="00910943" w:rsidRDefault="00910943" w:rsidP="00910943">
      <w:pPr>
        <w:numPr>
          <w:ilvl w:val="0"/>
          <w:numId w:val="22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 xml:space="preserve">Proficient in psychopharmacology and psychotherapy techniques, including Cognitive </w:t>
      </w:r>
      <w:proofErr w:type="spellStart"/>
      <w:r w:rsidRPr="00910943">
        <w:rPr>
          <w:rFonts w:cstheme="minorHAnsi"/>
          <w:lang w:val="en-IN"/>
        </w:rPr>
        <w:t>Behavioral</w:t>
      </w:r>
      <w:proofErr w:type="spellEnd"/>
      <w:r w:rsidRPr="00910943">
        <w:rPr>
          <w:rFonts w:cstheme="minorHAnsi"/>
          <w:lang w:val="en-IN"/>
        </w:rPr>
        <w:t xml:space="preserve"> Therapy (CBT) and Dialectical </w:t>
      </w:r>
      <w:proofErr w:type="spellStart"/>
      <w:r w:rsidRPr="00910943">
        <w:rPr>
          <w:rFonts w:cstheme="minorHAnsi"/>
          <w:lang w:val="en-IN"/>
        </w:rPr>
        <w:t>Behavior</w:t>
      </w:r>
      <w:proofErr w:type="spellEnd"/>
      <w:r w:rsidRPr="00910943">
        <w:rPr>
          <w:rFonts w:cstheme="minorHAnsi"/>
          <w:lang w:val="en-IN"/>
        </w:rPr>
        <w:t xml:space="preserve"> Therapy (DBT).</w:t>
      </w:r>
    </w:p>
    <w:p w14:paraId="0C92CF09" w14:textId="77777777" w:rsidR="00910943" w:rsidRPr="00910943" w:rsidRDefault="00910943" w:rsidP="00910943">
      <w:pPr>
        <w:numPr>
          <w:ilvl w:val="0"/>
          <w:numId w:val="22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Strong interpersonal and communication skills with patients and multidisciplinary teams.</w:t>
      </w:r>
    </w:p>
    <w:p w14:paraId="771D4E6E" w14:textId="77777777" w:rsidR="00910943" w:rsidRPr="00910943" w:rsidRDefault="00910943" w:rsidP="00910943">
      <w:pPr>
        <w:numPr>
          <w:ilvl w:val="0"/>
          <w:numId w:val="22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Experience in crisis intervention and suicide prevention.</w:t>
      </w:r>
    </w:p>
    <w:p w14:paraId="3A56BAB6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pict w14:anchorId="17AE9406">
          <v:rect id="_x0000_i1229" style="width:0;height:1.5pt" o:hralign="center" o:hrstd="t" o:hr="t" fillcolor="#a0a0a0" stroked="f"/>
        </w:pict>
      </w:r>
    </w:p>
    <w:p w14:paraId="2C45AF8F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CERTIFICATIONS AND LICENSES</w:t>
      </w:r>
    </w:p>
    <w:p w14:paraId="086CD9D1" w14:textId="77777777" w:rsidR="00910943" w:rsidRPr="00910943" w:rsidRDefault="00910943" w:rsidP="00910943">
      <w:pPr>
        <w:numPr>
          <w:ilvl w:val="0"/>
          <w:numId w:val="23"/>
        </w:num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Medical Council Registration Number</w:t>
      </w:r>
      <w:r w:rsidRPr="00910943">
        <w:rPr>
          <w:rFonts w:cstheme="minorHAnsi"/>
          <w:lang w:val="en-IN"/>
        </w:rPr>
        <w:t>: 54451</w:t>
      </w:r>
    </w:p>
    <w:p w14:paraId="52ECEABC" w14:textId="77777777" w:rsidR="00910943" w:rsidRPr="00910943" w:rsidRDefault="00910943" w:rsidP="00910943">
      <w:pPr>
        <w:numPr>
          <w:ilvl w:val="0"/>
          <w:numId w:val="23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Certified in Advanced Cardiac Life Support (ACLS)</w:t>
      </w:r>
    </w:p>
    <w:p w14:paraId="65F616E5" w14:textId="77777777" w:rsidR="00910943" w:rsidRPr="00910943" w:rsidRDefault="00910943" w:rsidP="00910943">
      <w:pPr>
        <w:numPr>
          <w:ilvl w:val="0"/>
          <w:numId w:val="23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Certified in Basic Life Support (BLS)</w:t>
      </w:r>
    </w:p>
    <w:p w14:paraId="2CD93EE9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pict w14:anchorId="1F71623A">
          <v:rect id="_x0000_i1230" style="width:0;height:1.5pt" o:hralign="center" o:hrstd="t" o:hr="t" fillcolor="#a0a0a0" stroked="f"/>
        </w:pict>
      </w:r>
    </w:p>
    <w:p w14:paraId="254F43D1" w14:textId="77777777" w:rsidR="00910943" w:rsidRPr="00910943" w:rsidRDefault="00910943" w:rsidP="00910943">
      <w:pPr>
        <w:rPr>
          <w:rFonts w:cstheme="minorHAnsi"/>
          <w:lang w:val="en-IN"/>
        </w:rPr>
      </w:pPr>
      <w:r w:rsidRPr="00910943">
        <w:rPr>
          <w:rFonts w:cstheme="minorHAnsi"/>
          <w:b/>
          <w:bCs/>
          <w:lang w:val="en-IN"/>
        </w:rPr>
        <w:t>LANGUAGES</w:t>
      </w:r>
    </w:p>
    <w:p w14:paraId="00E69F36" w14:textId="77777777" w:rsidR="00C04637" w:rsidRPr="00C04637" w:rsidRDefault="00910943" w:rsidP="00C04637">
      <w:pPr>
        <w:numPr>
          <w:ilvl w:val="0"/>
          <w:numId w:val="24"/>
        </w:numPr>
        <w:rPr>
          <w:rFonts w:cstheme="minorHAnsi"/>
          <w:lang w:val="en-IN"/>
        </w:rPr>
      </w:pPr>
      <w:r w:rsidRPr="00910943">
        <w:rPr>
          <w:rFonts w:cstheme="minorHAnsi"/>
          <w:lang w:val="en-IN"/>
        </w:rPr>
        <w:t>Proficient in English, Hindi, and Punjabi</w:t>
      </w:r>
      <w:r w:rsidR="00A35B55" w:rsidRPr="00C04637">
        <w:rPr>
          <w:rFonts w:cstheme="minorHAnsi"/>
          <w:lang w:val="en-IN"/>
        </w:rPr>
        <w:t>.</w:t>
      </w:r>
    </w:p>
    <w:p w14:paraId="55EB7EF9" w14:textId="2A769CC8" w:rsidR="00C04637" w:rsidRPr="00C04637" w:rsidRDefault="00C04637" w:rsidP="00C04637">
      <w:pPr>
        <w:rPr>
          <w:rFonts w:cstheme="minorHAnsi"/>
          <w:lang w:val="en-IN"/>
        </w:rPr>
      </w:pPr>
      <w:r w:rsidRPr="00C04637">
        <w:rPr>
          <w:rFonts w:eastAsia="Times New Roman" w:cstheme="minorHAnsi"/>
          <w:b/>
          <w:bCs/>
          <w:kern w:val="0"/>
          <w:lang w:val="en-IN" w:eastAsia="en-IN"/>
          <w14:ligatures w14:val="none"/>
        </w:rPr>
        <w:t>REFERENCES</w:t>
      </w:r>
    </w:p>
    <w:p w14:paraId="3C3FE27C" w14:textId="57D75BDF" w:rsidR="00C04637" w:rsidRPr="00C04637" w:rsidRDefault="00C04637" w:rsidP="00C04637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val="en-IN" w:eastAsia="en-IN"/>
          <w14:ligatures w14:val="none"/>
        </w:rPr>
      </w:pPr>
      <w:r w:rsidRPr="00C04637">
        <w:rPr>
          <w:rFonts w:eastAsia="Times New Roman" w:cstheme="minorHAnsi"/>
          <w:kern w:val="0"/>
          <w:sz w:val="24"/>
          <w:szCs w:val="24"/>
          <w:lang w:val="en-IN" w:eastAsia="en-IN"/>
          <w14:ligatures w14:val="none"/>
        </w:rPr>
        <w:t>Available upon request</w:t>
      </w:r>
      <w:r>
        <w:rPr>
          <w:rFonts w:eastAsia="Times New Roman" w:cstheme="minorHAnsi"/>
          <w:kern w:val="0"/>
          <w:sz w:val="24"/>
          <w:szCs w:val="24"/>
          <w:lang w:val="en-IN" w:eastAsia="en-IN"/>
          <w14:ligatures w14:val="none"/>
        </w:rPr>
        <w:t>.</w:t>
      </w:r>
    </w:p>
    <w:p w14:paraId="52813A19" w14:textId="77777777" w:rsidR="00A363A3" w:rsidRPr="00C04637" w:rsidRDefault="00A363A3">
      <w:pPr>
        <w:rPr>
          <w:rFonts w:cstheme="minorHAnsi"/>
        </w:rPr>
      </w:pPr>
    </w:p>
    <w:sectPr w:rsidR="00A363A3" w:rsidRPr="00C04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77B"/>
    <w:multiLevelType w:val="multilevel"/>
    <w:tmpl w:val="ADC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D34E5"/>
    <w:multiLevelType w:val="multilevel"/>
    <w:tmpl w:val="E95E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41679"/>
    <w:multiLevelType w:val="multilevel"/>
    <w:tmpl w:val="ACBA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11995"/>
    <w:multiLevelType w:val="multilevel"/>
    <w:tmpl w:val="56EA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81260"/>
    <w:multiLevelType w:val="multilevel"/>
    <w:tmpl w:val="3D1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06159"/>
    <w:multiLevelType w:val="multilevel"/>
    <w:tmpl w:val="CAC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B75F1"/>
    <w:multiLevelType w:val="multilevel"/>
    <w:tmpl w:val="BFFE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E3E24"/>
    <w:multiLevelType w:val="multilevel"/>
    <w:tmpl w:val="63FC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5EE"/>
    <w:multiLevelType w:val="multilevel"/>
    <w:tmpl w:val="217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150CE"/>
    <w:multiLevelType w:val="multilevel"/>
    <w:tmpl w:val="82C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D0765"/>
    <w:multiLevelType w:val="multilevel"/>
    <w:tmpl w:val="A03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DA5BD3"/>
    <w:multiLevelType w:val="multilevel"/>
    <w:tmpl w:val="F4FE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0E6A06"/>
    <w:multiLevelType w:val="multilevel"/>
    <w:tmpl w:val="67D2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B71E7"/>
    <w:multiLevelType w:val="multilevel"/>
    <w:tmpl w:val="FDD8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65CF2"/>
    <w:multiLevelType w:val="multilevel"/>
    <w:tmpl w:val="F862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210313"/>
    <w:multiLevelType w:val="multilevel"/>
    <w:tmpl w:val="578E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DA7749"/>
    <w:multiLevelType w:val="multilevel"/>
    <w:tmpl w:val="E976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7C6D7F"/>
    <w:multiLevelType w:val="multilevel"/>
    <w:tmpl w:val="E07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40ABD"/>
    <w:multiLevelType w:val="multilevel"/>
    <w:tmpl w:val="2FF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7785A"/>
    <w:multiLevelType w:val="multilevel"/>
    <w:tmpl w:val="B79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C6E2F"/>
    <w:multiLevelType w:val="multilevel"/>
    <w:tmpl w:val="B80C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6D3EEE"/>
    <w:multiLevelType w:val="multilevel"/>
    <w:tmpl w:val="EA5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D7F11"/>
    <w:multiLevelType w:val="multilevel"/>
    <w:tmpl w:val="EF02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CD21F9"/>
    <w:multiLevelType w:val="multilevel"/>
    <w:tmpl w:val="21D0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258571">
    <w:abstractNumId w:val="22"/>
  </w:num>
  <w:num w:numId="2" w16cid:durableId="1998999900">
    <w:abstractNumId w:val="23"/>
  </w:num>
  <w:num w:numId="3" w16cid:durableId="85080368">
    <w:abstractNumId w:val="2"/>
  </w:num>
  <w:num w:numId="4" w16cid:durableId="1111586708">
    <w:abstractNumId w:val="5"/>
  </w:num>
  <w:num w:numId="5" w16cid:durableId="1087116112">
    <w:abstractNumId w:val="9"/>
  </w:num>
  <w:num w:numId="6" w16cid:durableId="58481820">
    <w:abstractNumId w:val="8"/>
  </w:num>
  <w:num w:numId="7" w16cid:durableId="978992710">
    <w:abstractNumId w:val="21"/>
  </w:num>
  <w:num w:numId="8" w16cid:durableId="1078213458">
    <w:abstractNumId w:val="7"/>
  </w:num>
  <w:num w:numId="9" w16cid:durableId="1453590701">
    <w:abstractNumId w:val="0"/>
  </w:num>
  <w:num w:numId="10" w16cid:durableId="2107651087">
    <w:abstractNumId w:val="15"/>
  </w:num>
  <w:num w:numId="11" w16cid:durableId="953751900">
    <w:abstractNumId w:val="17"/>
  </w:num>
  <w:num w:numId="12" w16cid:durableId="1077635938">
    <w:abstractNumId w:val="16"/>
  </w:num>
  <w:num w:numId="13" w16cid:durableId="574441535">
    <w:abstractNumId w:val="19"/>
  </w:num>
  <w:num w:numId="14" w16cid:durableId="1074425394">
    <w:abstractNumId w:val="14"/>
  </w:num>
  <w:num w:numId="15" w16cid:durableId="1493983805">
    <w:abstractNumId w:val="12"/>
  </w:num>
  <w:num w:numId="16" w16cid:durableId="1550335055">
    <w:abstractNumId w:val="4"/>
  </w:num>
  <w:num w:numId="17" w16cid:durableId="1531843284">
    <w:abstractNumId w:val="20"/>
  </w:num>
  <w:num w:numId="18" w16cid:durableId="54936567">
    <w:abstractNumId w:val="3"/>
  </w:num>
  <w:num w:numId="19" w16cid:durableId="101389093">
    <w:abstractNumId w:val="13"/>
  </w:num>
  <w:num w:numId="20" w16cid:durableId="1934623848">
    <w:abstractNumId w:val="10"/>
  </w:num>
  <w:num w:numId="21" w16cid:durableId="1129783877">
    <w:abstractNumId w:val="6"/>
  </w:num>
  <w:num w:numId="22" w16cid:durableId="217252084">
    <w:abstractNumId w:val="18"/>
  </w:num>
  <w:num w:numId="23" w16cid:durableId="765272493">
    <w:abstractNumId w:val="11"/>
  </w:num>
  <w:num w:numId="24" w16cid:durableId="337318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E0"/>
    <w:rsid w:val="00197569"/>
    <w:rsid w:val="00437A36"/>
    <w:rsid w:val="004E5DE0"/>
    <w:rsid w:val="004F2823"/>
    <w:rsid w:val="005058D5"/>
    <w:rsid w:val="00750A24"/>
    <w:rsid w:val="00910943"/>
    <w:rsid w:val="009859EE"/>
    <w:rsid w:val="00995E5E"/>
    <w:rsid w:val="009B677E"/>
    <w:rsid w:val="00A35B55"/>
    <w:rsid w:val="00A363A3"/>
    <w:rsid w:val="00AF2EC9"/>
    <w:rsid w:val="00B545E3"/>
    <w:rsid w:val="00B63F7A"/>
    <w:rsid w:val="00C04637"/>
    <w:rsid w:val="00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FD4A"/>
  <w15:chartTrackingRefBased/>
  <w15:docId w15:val="{58AED476-48C4-4034-98E6-0BC29E38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4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E5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04637"/>
    <w:rPr>
      <w:rFonts w:ascii="Times New Roman" w:eastAsia="Times New Roman" w:hAnsi="Times New Roman" w:cs="Times New Roman"/>
      <w:b/>
      <w:bCs/>
      <w:kern w:val="0"/>
      <w:sz w:val="27"/>
      <w:szCs w:val="27"/>
      <w:lang w:val="en-IN"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0463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C04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Snehangi Prasad</dc:creator>
  <cp:keywords/>
  <dc:description/>
  <cp:lastModifiedBy>Snehangi Prasad</cp:lastModifiedBy>
  <cp:revision>1</cp:revision>
  <dcterms:created xsi:type="dcterms:W3CDTF">2025-01-19T10:01:00Z</dcterms:created>
  <dcterms:modified xsi:type="dcterms:W3CDTF">2025-01-19T12:41:00Z</dcterms:modified>
</cp:coreProperties>
</file>