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78" w:lineRule="auto"/>
        <w:ind w:left="33" w:firstLine="0"/>
        <w:jc w:val="center"/>
        <w:rPr/>
      </w:pPr>
      <w:r w:rsidDel="00000000" w:rsidR="00000000" w:rsidRPr="00000000">
        <w:rPr>
          <w:rtl w:val="0"/>
        </w:rPr>
        <w:t xml:space="preserve">SADAF RAIS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38" w:line="451" w:lineRule="auto"/>
        <w:ind w:left="2614" w:right="2573" w:firstLine="6.000000000000227"/>
        <w:jc w:val="center"/>
        <w:rPr/>
      </w:pPr>
      <w:hyperlink r:id="rId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sadafraisuddin@gmail.com</w:t>
        </w:r>
      </w:hyperlink>
      <w:r w:rsidDel="00000000" w:rsidR="00000000" w:rsidRPr="00000000">
        <w:rPr>
          <w:color w:val="0000ff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www.linkedin.com/in/sadaf-rais-6b1433a6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38" w:line="451" w:lineRule="auto"/>
        <w:ind w:left="2614" w:right="2573" w:firstLine="6.000000000000227"/>
        <w:jc w:val="center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+919891215503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2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ind w:left="31" w:firstLine="0"/>
        <w:jc w:val="center"/>
        <w:rPr/>
      </w:pPr>
      <w:r w:rsidDel="00000000" w:rsidR="00000000" w:rsidRPr="00000000">
        <w:rPr>
          <w:rtl w:val="0"/>
        </w:rPr>
        <w:t xml:space="preserve">Clinical Psychologist/ Research Analyst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38" w:line="276" w:lineRule="auto"/>
        <w:ind w:left="163" w:right="123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 am an experienced licensed Clinical Psychologist with extensive experience of providing in-person and virtual psychological consultations for both adults and children. Skilled in diagnostic formulation, psychological assessment for both adults and children, and delivering a variety of psychotherapies including cognitive behaviour therapy, dialectical behaviour therapy, traditional behaviour therapy, and couple therapy. I am deeply passionate about advancing mental wellness through evidence-based practices and compassionate care.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38" w:line="276" w:lineRule="auto"/>
        <w:ind w:left="163" w:right="123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have gained training in quantitative and qualitative research methods, undertook a capstone research project and have gained hands on field training in the research area. </w:t>
      </w:r>
    </w:p>
    <w:p w:rsidR="00000000" w:rsidDel="00000000" w:rsidP="00000000" w:rsidRDefault="00000000" w:rsidRPr="00000000" w14:paraId="00000008">
      <w:pPr>
        <w:pStyle w:val="Heading1"/>
        <w:spacing w:before="204" w:lineRule="auto"/>
        <w:ind w:firstLine="160"/>
        <w:rPr/>
      </w:pPr>
      <w:r w:rsidDel="00000000" w:rsidR="00000000" w:rsidRPr="00000000">
        <w:rPr>
          <w:u w:val="singl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80"/>
          <w:tab w:val="left" w:leader="none" w:pos="6752"/>
        </w:tabs>
        <w:spacing w:before="244" w:lineRule="auto"/>
        <w:ind w:left="880" w:hanging="360"/>
        <w:jc w:val="both"/>
        <w:rPr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Clinical Psychologist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80"/>
          <w:tab w:val="left" w:leader="none" w:pos="6752"/>
        </w:tabs>
        <w:spacing w:before="244" w:lineRule="auto"/>
        <w:ind w:left="88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Mind Plus Retreat, Doraha, Ludhiana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80"/>
          <w:tab w:val="left" w:leader="none" w:pos="6752"/>
        </w:tabs>
        <w:spacing w:before="244" w:lineRule="auto"/>
        <w:ind w:left="88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September 2024- Present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80"/>
          <w:tab w:val="left" w:leader="none" w:pos="6752"/>
        </w:tabs>
        <w:spacing w:before="244" w:lineRule="auto"/>
        <w:ind w:left="21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Mental health management of In-patient department (IPD) patients.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80"/>
          <w:tab w:val="left" w:leader="none" w:pos="6752"/>
        </w:tabs>
        <w:ind w:left="21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Psychological assessment, psychotherapy of IPD patients.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80"/>
          <w:tab w:val="left" w:leader="none" w:pos="6752"/>
        </w:tabs>
        <w:ind w:left="21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Providing group therapy sessions such as Mindfulness, SMART, Cognitive Retraining and Positive Psychology.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80"/>
          <w:tab w:val="left" w:leader="none" w:pos="6752"/>
        </w:tabs>
        <w:spacing w:before="244" w:lineRule="auto"/>
        <w:ind w:left="21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80"/>
          <w:tab w:val="left" w:leader="none" w:pos="6752"/>
        </w:tabs>
        <w:spacing w:before="244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Consultant Psychologist</w:t>
        <w:tab/>
        <w:t xml:space="preserve">April 2021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September 2024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5" w:lineRule="auto"/>
        <w:ind w:left="881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ACRO, Hyderabad, India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00"/>
        </w:tabs>
        <w:spacing w:before="41" w:lineRule="auto"/>
        <w:ind w:left="1600" w:hanging="359.00000000000006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Provide virtual consultation to both adult and child clients.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01"/>
        </w:tabs>
        <w:spacing w:before="41" w:line="276" w:lineRule="auto"/>
        <w:ind w:left="1601" w:right="117" w:hanging="36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Diagnostic formulation, psychological assessment/testing, report, and evaluation, psychotherapy (CBT, DBT, Behavior therapy, supportive psychotherapy, general counseling, couple therapy, child therapy) and counseling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00"/>
        </w:tabs>
        <w:spacing w:before="3" w:lineRule="auto"/>
        <w:ind w:left="1600" w:hanging="359.00000000000006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Teach Psychology to interns (UG and PG Psychology students)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9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numPr>
          <w:ilvl w:val="0"/>
          <w:numId w:val="4"/>
        </w:numPr>
        <w:tabs>
          <w:tab w:val="left" w:leader="none" w:pos="880"/>
          <w:tab w:val="left" w:leader="none" w:pos="5761"/>
        </w:tabs>
        <w:ind w:left="880" w:hanging="360"/>
        <w:jc w:val="both"/>
        <w:rPr/>
      </w:pPr>
      <w:r w:rsidDel="00000000" w:rsidR="00000000" w:rsidRPr="00000000">
        <w:rPr>
          <w:rtl w:val="0"/>
        </w:rPr>
        <w:t xml:space="preserve">Clinical Psychologist</w:t>
        <w:tab/>
        <w:t xml:space="preserve">November 2020- October 2023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" w:lineRule="auto"/>
        <w:ind w:left="881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Sukoon Neuropsychiatry and De-addiction Clinic, Faridabad, India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01"/>
        </w:tabs>
        <w:spacing w:before="46" w:line="276" w:lineRule="auto"/>
        <w:ind w:left="1601" w:right="115" w:hanging="36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Managed adult and child cases for diagnosis, psychological assessment/testing, report and evaluation, psychotherapy (CBT, DBT, Behaviour therapy, supportive psychotherapy, general counselling, couple therapy, and child therapy) and counselling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01"/>
        </w:tabs>
        <w:spacing w:line="276" w:lineRule="auto"/>
        <w:ind w:left="1601" w:right="122" w:hanging="36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Diagnostic formulation, psychological assessment/testing, report, and evaluation, psychotherapy (CBT, DBT, Behavior therapy, supportive psychotherapy, general counseling, couple therapy, child therapy) and counseling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numPr>
          <w:ilvl w:val="0"/>
          <w:numId w:val="4"/>
        </w:numPr>
        <w:tabs>
          <w:tab w:val="left" w:leader="none" w:pos="880"/>
          <w:tab w:val="left" w:leader="none" w:pos="6257"/>
        </w:tabs>
        <w:spacing w:before="1" w:lineRule="auto"/>
        <w:ind w:left="880" w:hanging="360"/>
        <w:rPr/>
      </w:pPr>
      <w:r w:rsidDel="00000000" w:rsidR="00000000" w:rsidRPr="00000000">
        <w:rPr>
          <w:rtl w:val="0"/>
        </w:rPr>
        <w:t xml:space="preserve">Assistant Professor</w:t>
        <w:tab/>
        <w:t xml:space="preserve">May 2023 - September 2023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" w:lineRule="auto"/>
        <w:ind w:left="881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Institute Of Good Manufacturing Practices, Delhi, India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01"/>
        </w:tabs>
        <w:spacing w:before="41" w:line="280" w:lineRule="auto"/>
        <w:ind w:left="1601" w:right="124" w:hanging="360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Utilized innovative teaching methods and technology to teach Psychology to first year MBBS students.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01"/>
        </w:tabs>
        <w:spacing w:before="80" w:line="271" w:lineRule="auto"/>
        <w:ind w:left="881" w:right="122" w:hanging="361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Implemented effective classroom management strategies to create a positive and inclusive learning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01"/>
        </w:tabs>
        <w:spacing w:before="80" w:line="271" w:lineRule="auto"/>
        <w:ind w:left="881" w:right="122" w:hanging="361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Board expert member</w:t>
        <w:tab/>
        <w:t xml:space="preserve">July 2022 – October 2023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Mental Health Expert Committee for Juvenile Justice Board (District level), Faridabad,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00"/>
        </w:tabs>
        <w:spacing w:before="8" w:lineRule="auto"/>
        <w:ind w:left="1600" w:hanging="359.00000000000006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Assessed mental health of juveniles using psychological assessments.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00"/>
        </w:tabs>
        <w:spacing w:before="41" w:lineRule="auto"/>
        <w:ind w:left="1600" w:hanging="359.00000000000006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Legal mental health report preparation for juvenile delinquents.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ind w:firstLine="160"/>
        <w:rPr/>
      </w:pPr>
      <w:r w:rsidDel="00000000" w:rsidR="00000000" w:rsidRPr="00000000">
        <w:rPr>
          <w:u w:val="single"/>
          <w:rtl w:val="0"/>
        </w:rPr>
        <w:t xml:space="preserve">Educational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numPr>
          <w:ilvl w:val="0"/>
          <w:numId w:val="4"/>
        </w:numPr>
        <w:tabs>
          <w:tab w:val="left" w:leader="none" w:pos="880"/>
          <w:tab w:val="right" w:leader="none" w:pos="8356"/>
        </w:tabs>
        <w:spacing w:before="245" w:lineRule="auto"/>
        <w:ind w:left="880" w:hanging="360"/>
        <w:rPr/>
      </w:pPr>
      <w:r w:rsidDel="00000000" w:rsidR="00000000" w:rsidRPr="00000000">
        <w:rPr>
          <w:rtl w:val="0"/>
        </w:rPr>
        <w:t xml:space="preserve">Research Analyst </w:t>
      </w:r>
    </w:p>
    <w:p w:rsidR="00000000" w:rsidDel="00000000" w:rsidP="00000000" w:rsidRDefault="00000000" w:rsidRPr="00000000" w14:paraId="00000026">
      <w:pPr>
        <w:pStyle w:val="Heading1"/>
        <w:tabs>
          <w:tab w:val="left" w:leader="none" w:pos="880"/>
          <w:tab w:val="right" w:leader="none" w:pos="8356"/>
        </w:tabs>
        <w:spacing w:before="245" w:lineRule="auto"/>
        <w:ind w:left="881" w:firstLine="0"/>
        <w:rPr/>
      </w:pPr>
      <w:r w:rsidDel="00000000" w:rsidR="00000000" w:rsidRPr="00000000">
        <w:rPr>
          <w:rtl w:val="0"/>
        </w:rPr>
        <w:t xml:space="preserve">Humber College, Toronto, Canada </w:t>
      </w:r>
    </w:p>
    <w:p w:rsidR="00000000" w:rsidDel="00000000" w:rsidP="00000000" w:rsidRDefault="00000000" w:rsidRPr="00000000" w14:paraId="00000027">
      <w:pPr>
        <w:pStyle w:val="Heading1"/>
        <w:tabs>
          <w:tab w:val="left" w:leader="none" w:pos="880"/>
          <w:tab w:val="right" w:leader="none" w:pos="8356"/>
        </w:tabs>
        <w:spacing w:before="245" w:lineRule="auto"/>
        <w:ind w:left="881" w:firstLine="0"/>
        <w:rPr/>
      </w:pPr>
      <w:r w:rsidDel="00000000" w:rsidR="00000000" w:rsidRPr="00000000">
        <w:rPr>
          <w:rtl w:val="0"/>
        </w:rPr>
        <w:t xml:space="preserve">January 2024 - December 2024</w:t>
      </w:r>
    </w:p>
    <w:p w:rsidR="00000000" w:rsidDel="00000000" w:rsidP="00000000" w:rsidRDefault="00000000" w:rsidRPr="00000000" w14:paraId="00000028">
      <w:pPr>
        <w:tabs>
          <w:tab w:val="left" w:leader="none" w:pos="880"/>
          <w:tab w:val="right" w:leader="none" w:pos="835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numPr>
          <w:ilvl w:val="0"/>
          <w:numId w:val="5"/>
        </w:numPr>
        <w:tabs>
          <w:tab w:val="left" w:leader="none" w:pos="880"/>
          <w:tab w:val="right" w:leader="none" w:pos="8356"/>
        </w:tabs>
        <w:spacing w:before="245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M.Phil. Clinical Psychology</w:t>
        <w:tab/>
        <w:t xml:space="preserve">2018 - 2020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" w:lineRule="auto"/>
        <w:ind w:left="881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SGT University, Haryana, India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01"/>
        </w:tabs>
        <w:spacing w:before="46" w:line="276" w:lineRule="auto"/>
        <w:ind w:left="1601" w:right="120" w:hanging="360"/>
        <w:rPr>
          <w:color w:val="000000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Specialized in clinical assessments and therapeutic interventions, focusing on advanced clinical skills and psychological research.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01"/>
          <w:tab w:val="left" w:leader="none" w:pos="4229"/>
          <w:tab w:val="left" w:leader="none" w:pos="4536"/>
          <w:tab w:val="left" w:leader="none" w:pos="6392"/>
        </w:tabs>
        <w:spacing w:line="276" w:lineRule="auto"/>
        <w:ind w:left="1601" w:right="123" w:hanging="360"/>
        <w:rPr>
          <w:color w:val="000000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Independently managed</w:t>
        <w:tab/>
        <w:t xml:space="preserve">a</w:t>
        <w:tab/>
        <w:t xml:space="preserve">research project</w:t>
        <w:tab/>
        <w:t xml:space="preserve">on “Schizotypy in general population”.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numPr>
          <w:ilvl w:val="0"/>
          <w:numId w:val="4"/>
        </w:numPr>
        <w:tabs>
          <w:tab w:val="left" w:leader="none" w:pos="880"/>
          <w:tab w:val="right" w:leader="none" w:pos="8395"/>
        </w:tabs>
        <w:spacing w:before="321" w:lineRule="auto"/>
        <w:ind w:left="880" w:hanging="360"/>
        <w:rPr/>
      </w:pPr>
      <w:r w:rsidDel="00000000" w:rsidR="00000000" w:rsidRPr="00000000">
        <w:rPr>
          <w:rtl w:val="0"/>
        </w:rPr>
        <w:t xml:space="preserve">Master’s in applied psychology       </w:t>
        <w:tab/>
        <w:t xml:space="preserve">2016-2018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Rule="auto"/>
        <w:ind w:left="881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Jamia Milia Islamia, Delhi, India</w:t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01"/>
        </w:tabs>
        <w:spacing w:before="41" w:line="276" w:lineRule="auto"/>
        <w:ind w:left="1601" w:right="125" w:hanging="360"/>
        <w:rPr>
          <w:color w:val="000000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Completed advanced studies in psychological theories and applications with practical training in various psychological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01"/>
        </w:tabs>
        <w:spacing w:line="276" w:lineRule="auto"/>
        <w:ind w:left="1601" w:right="121" w:hanging="360"/>
        <w:rPr>
          <w:color w:val="000000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Conducted a Test Construction project on developing a Homesickness Scale using quantitative methodology and SPSS.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numPr>
          <w:ilvl w:val="0"/>
          <w:numId w:val="4"/>
        </w:numPr>
        <w:tabs>
          <w:tab w:val="left" w:leader="none" w:pos="880"/>
          <w:tab w:val="right" w:leader="none" w:pos="8400"/>
        </w:tabs>
        <w:spacing w:before="326" w:lineRule="auto"/>
        <w:ind w:left="880" w:hanging="360"/>
        <w:rPr/>
      </w:pPr>
      <w:r w:rsidDel="00000000" w:rsidR="00000000" w:rsidRPr="00000000">
        <w:rPr>
          <w:rtl w:val="0"/>
        </w:rPr>
        <w:t xml:space="preserve">Bachelor of Arts in Psychology Honors</w:t>
        <w:tab/>
        <w:t xml:space="preserve">2013 - 2016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" w:lineRule="auto"/>
        <w:ind w:left="881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Jesus and Mary College, Delhi University, India</w:t>
      </w:r>
    </w:p>
    <w:p w:rsidR="00000000" w:rsidDel="00000000" w:rsidP="00000000" w:rsidRDefault="00000000" w:rsidRPr="00000000" w14:paraId="00000033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00"/>
        </w:tabs>
        <w:spacing w:before="42" w:lineRule="auto"/>
        <w:ind w:left="1600" w:hanging="359.00000000000006"/>
        <w:rPr>
          <w:color w:val="000000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Gained foundational knowledge in psychology and research methodologies.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00"/>
        </w:tabs>
        <w:spacing w:before="45" w:lineRule="auto"/>
        <w:ind w:left="1600" w:hanging="359.00000000000006"/>
        <w:rPr>
          <w:color w:val="000000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Conducted various small level research projects.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00"/>
        </w:tabs>
        <w:spacing w:before="45" w:lineRule="auto"/>
        <w:ind w:left="160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spacing w:before="559" w:lineRule="auto"/>
        <w:ind w:firstLine="160"/>
        <w:rPr/>
      </w:pPr>
      <w:r w:rsidDel="00000000" w:rsidR="00000000" w:rsidRPr="00000000">
        <w:rPr>
          <w:u w:val="singl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71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3"/>
        <w:gridCol w:w="3368"/>
        <w:tblGridChange w:id="0">
          <w:tblGrid>
            <w:gridCol w:w="4503"/>
            <w:gridCol w:w="3368"/>
          </w:tblGrid>
        </w:tblGridChange>
      </w:tblGrid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5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Hard skills</w:t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47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Soft Skills</w:t>
            </w:r>
          </w:p>
        </w:tc>
      </w:tr>
      <w:tr>
        <w:trPr>
          <w:cantSplit w:val="0"/>
          <w:trHeight w:val="3843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1" w:lineRule="auto"/>
              <w:ind w:left="5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Psychotherapeutic techniques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76" w:lineRule="auto"/>
              <w:ind w:left="50" w:right="46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Specialization in OCD and personality disorders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50" w:right="472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Psychological assessments (intelligence, personality, neuropsychological assessments) Statistical package for Social Sciences (SPSS) Microsoft Excel, Word, PowerPoint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5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Research writing skills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56" w:lineRule="auto"/>
              <w:ind w:left="5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Project Management Skills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1" w:line="278.00000000000006" w:lineRule="auto"/>
              <w:ind w:left="470" w:right="163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Empathic Active listening Problem-solving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396"/>
              </w:tabs>
              <w:spacing w:line="276" w:lineRule="auto"/>
              <w:ind w:left="470" w:right="48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Strong interpersonal communication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70" w:right="62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Time management skills Resilient and diligent Stress management skills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70" w:right="62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70" w:right="62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7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38" w:lineRule="auto"/>
        <w:ind w:left="16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RCI (Rehabilitation Council of India) licensed Clinical Psychologist.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79"/>
        </w:tabs>
        <w:spacing w:before="243" w:lineRule="auto"/>
        <w:ind w:left="879" w:hanging="359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CRR Number: A72462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38" w:line="276" w:lineRule="auto"/>
        <w:ind w:left="160" w:right="119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The Tri-Council Policy Statement: Ethical Conduct for Research Involving Human (TCPS 2) Certificate.</w:t>
      </w:r>
    </w:p>
    <w:sectPr>
      <w:pgSz w:h="16840" w:w="11910" w:orient="portrait"/>
      <w:pgMar w:bottom="280" w:top="1340" w:left="1280" w:right="13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0"/>
      <w:numFmt w:val="bullet"/>
      <w:lvlText w:val="⮚"/>
      <w:lvlJc w:val="left"/>
      <w:pPr>
        <w:ind w:left="881" w:hanging="361.0000000000001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722" w:hanging="361"/>
      </w:pPr>
      <w:rPr/>
    </w:lvl>
    <w:lvl w:ilvl="2">
      <w:start w:val="0"/>
      <w:numFmt w:val="bullet"/>
      <w:lvlText w:val="•"/>
      <w:lvlJc w:val="left"/>
      <w:pPr>
        <w:ind w:left="2564" w:hanging="361"/>
      </w:pPr>
      <w:rPr/>
    </w:lvl>
    <w:lvl w:ilvl="3">
      <w:start w:val="0"/>
      <w:numFmt w:val="bullet"/>
      <w:lvlText w:val="•"/>
      <w:lvlJc w:val="left"/>
      <w:pPr>
        <w:ind w:left="3407" w:hanging="361.00000000000045"/>
      </w:pPr>
      <w:rPr/>
    </w:lvl>
    <w:lvl w:ilvl="4">
      <w:start w:val="0"/>
      <w:numFmt w:val="bullet"/>
      <w:lvlText w:val="•"/>
      <w:lvlJc w:val="left"/>
      <w:pPr>
        <w:ind w:left="4249" w:hanging="361.00000000000045"/>
      </w:pPr>
      <w:rPr/>
    </w:lvl>
    <w:lvl w:ilvl="5">
      <w:start w:val="0"/>
      <w:numFmt w:val="bullet"/>
      <w:lvlText w:val="•"/>
      <w:lvlJc w:val="left"/>
      <w:pPr>
        <w:ind w:left="5092" w:hanging="361"/>
      </w:pPr>
      <w:rPr/>
    </w:lvl>
    <w:lvl w:ilvl="6">
      <w:start w:val="0"/>
      <w:numFmt w:val="bullet"/>
      <w:lvlText w:val="•"/>
      <w:lvlJc w:val="left"/>
      <w:pPr>
        <w:ind w:left="5934" w:hanging="361"/>
      </w:pPr>
      <w:rPr/>
    </w:lvl>
    <w:lvl w:ilvl="7">
      <w:start w:val="0"/>
      <w:numFmt w:val="bullet"/>
      <w:lvlText w:val="•"/>
      <w:lvlJc w:val="left"/>
      <w:pPr>
        <w:ind w:left="6776" w:hanging="361"/>
      </w:pPr>
      <w:rPr/>
    </w:lvl>
    <w:lvl w:ilvl="8">
      <w:start w:val="0"/>
      <w:numFmt w:val="bullet"/>
      <w:lvlText w:val="•"/>
      <w:lvlJc w:val="left"/>
      <w:pPr>
        <w:ind w:left="7619" w:hanging="361"/>
      </w:pPr>
      <w:rPr/>
    </w:lvl>
  </w:abstractNum>
  <w:abstractNum w:abstractNumId="4">
    <w:lvl w:ilvl="0">
      <w:start w:val="0"/>
      <w:numFmt w:val="bullet"/>
      <w:lvlText w:val="●"/>
      <w:lvlJc w:val="left"/>
      <w:pPr>
        <w:ind w:left="881" w:hanging="361.0000000000001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0"/>
      <w:numFmt w:val="bullet"/>
      <w:lvlText w:val="⮚"/>
      <w:lvlJc w:val="left"/>
      <w:pPr>
        <w:ind w:left="1601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2456" w:hanging="360"/>
      </w:pPr>
      <w:rPr/>
    </w:lvl>
    <w:lvl w:ilvl="3">
      <w:start w:val="0"/>
      <w:numFmt w:val="bullet"/>
      <w:lvlText w:val="•"/>
      <w:lvlJc w:val="left"/>
      <w:pPr>
        <w:ind w:left="3312" w:hanging="360"/>
      </w:pPr>
      <w:rPr/>
    </w:lvl>
    <w:lvl w:ilvl="4">
      <w:start w:val="0"/>
      <w:numFmt w:val="bullet"/>
      <w:lvlText w:val="•"/>
      <w:lvlJc w:val="left"/>
      <w:pPr>
        <w:ind w:left="4168" w:hanging="360"/>
      </w:pPr>
      <w:rPr/>
    </w:lvl>
    <w:lvl w:ilvl="5">
      <w:start w:val="0"/>
      <w:numFmt w:val="bullet"/>
      <w:lvlText w:val="•"/>
      <w:lvlJc w:val="left"/>
      <w:pPr>
        <w:ind w:left="5024" w:hanging="360"/>
      </w:pPr>
      <w:rPr/>
    </w:lvl>
    <w:lvl w:ilvl="6">
      <w:start w:val="0"/>
      <w:numFmt w:val="bullet"/>
      <w:lvlText w:val="•"/>
      <w:lvlJc w:val="left"/>
      <w:pPr>
        <w:ind w:left="5880" w:hanging="360"/>
      </w:pPr>
      <w:rPr/>
    </w:lvl>
    <w:lvl w:ilvl="7">
      <w:start w:val="0"/>
      <w:numFmt w:val="bullet"/>
      <w:lvlText w:val="•"/>
      <w:lvlJc w:val="left"/>
      <w:pPr>
        <w:ind w:left="6736" w:hanging="360"/>
      </w:pPr>
      <w:rPr/>
    </w:lvl>
    <w:lvl w:ilvl="8">
      <w:start w:val="0"/>
      <w:numFmt w:val="bullet"/>
      <w:lvlText w:val="•"/>
      <w:lvlJc w:val="left"/>
      <w:pPr>
        <w:ind w:left="7592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6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adafraisuddin@gmail.com" TargetMode="External"/><Relationship Id="rId7" Type="http://schemas.openxmlformats.org/officeDocument/2006/relationships/hyperlink" Target="http://www.linkedin.com/in/sadaf-rais-6b1433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